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1DB" w:rsidRDefault="006361DB">
      <w:pPr>
        <w:rPr>
          <w:b/>
        </w:rPr>
      </w:pPr>
      <w:r>
        <w:rPr>
          <w:b/>
        </w:rPr>
        <w:t>VOTO CONSCIENTE – ELEIÇÕES 2018</w:t>
      </w:r>
      <w:bookmarkStart w:id="0" w:name="_GoBack"/>
      <w:bookmarkEnd w:id="0"/>
    </w:p>
    <w:p w:rsidR="005D7C1E" w:rsidRPr="007D6771" w:rsidRDefault="007D6771">
      <w:pPr>
        <w:rPr>
          <w:b/>
        </w:rPr>
      </w:pPr>
      <w:r w:rsidRPr="007D6771">
        <w:rPr>
          <w:b/>
        </w:rPr>
        <w:t xml:space="preserve">DEPUTADO ESTADUAL ED THOMAS (PSB) 40123 </w:t>
      </w:r>
    </w:p>
    <w:p w:rsidR="007D6771" w:rsidRDefault="007D6771" w:rsidP="007D6771">
      <w:pPr>
        <w:jc w:val="both"/>
      </w:pPr>
      <w:r w:rsidRPr="007D6771">
        <w:t xml:space="preserve">Desde quando fui vereador por Presidente Prudente trabalho pela área social, como deputado estadual sou o criador de diversas Frentes Parlamentares, entre elas, a Frente Parlamentar em Defesa das APAES, por meio desta bandeira que, em seu lançamento recebeu o apoio da maioria dos deputados da </w:t>
      </w:r>
      <w:proofErr w:type="spellStart"/>
      <w:r w:rsidRPr="007D6771">
        <w:t>Alesp</w:t>
      </w:r>
      <w:proofErr w:type="spellEnd"/>
      <w:r w:rsidRPr="007D6771">
        <w:t>, alcançamos diversas vitórias para as entidades e seus pacientes (recursos financeiros, benefícios tributários, entre outros), fatos que podem ser comprovados através das publicações em minhas redes sociais e divulgação dos órgãos de imprensa. Lutei e conquistei a duplicação das Rodovias Raposo Tavares e Assis Chateaubriand em diversos trechos essenciais para o desenvolvimento regional, reformas no aeroporto Ademar de Barros e a elevação da categoria do aeroporto junto a Agência Nacional de Aviação Civil (ANAC), fato que permitiu o pousos de aeronaves de médio porte, aviões Boeing 737-700, além de recursos financeiros de emendas parlamentares para as áreas do desenvolvimento social, saúde e infraestrutura para todas as cidades da região que ultrapassam R$ 34 milhões.</w:t>
      </w:r>
    </w:p>
    <w:p w:rsidR="007D6771" w:rsidRDefault="007D6771" w:rsidP="007D6771">
      <w:pPr>
        <w:jc w:val="both"/>
      </w:pPr>
      <w:r>
        <w:t>O meu trabalho</w:t>
      </w:r>
      <w:r w:rsidRPr="007D6771">
        <w:t xml:space="preserve"> é conseguir que a 10ª Região Administrativa tenha seus 53 municípios classificados no Grupo 1 do Índice Paulista de Responsabilidade Social (IPRS), municípios com alta riqueza, alta longevidade e alta escolaridade. A minha visão de futuro é construída diariamente, criando e buscando meios de resolver os problemas, seja pelo encaminhamento de emendas parlamentares, conquistando o direito a transferências voluntárias dos governo federal e estadual através de re</w:t>
      </w:r>
      <w:r>
        <w:t>uniões em secretarias estaduais e</w:t>
      </w:r>
      <w:r w:rsidRPr="007D6771">
        <w:t xml:space="preserve"> ministérios</w:t>
      </w:r>
      <w:r w:rsidR="00ED2B11">
        <w:t xml:space="preserve">, </w:t>
      </w:r>
      <w:r w:rsidRPr="007D6771">
        <w:t xml:space="preserve"> acompanhando prefeitos, vereadores, presidentes de entidades do Terceiro Setor e representantes</w:t>
      </w:r>
      <w:r>
        <w:t xml:space="preserve"> de categorias profissionais; </w:t>
      </w:r>
      <w:r w:rsidRPr="007D6771">
        <w:t xml:space="preserve">a implantação de programas junto das comunidades com vulnerabilidade, ações operacionais realizadas no curto prazo, para a solução de problemas de urgência mas, ao mesmo tempo, construindo projetos e os defendendo, demonstrando a importância para alcançar resultados positivos (eficácia e eficiência). Cito como exemplo o Projeto de Lei nº 447/2011, de minha autoria, que recebeu do relator da Comissão de Atividade Econômicas a seguinte referência no Parecer nº 798/14: “Na presente oportunidade, a propositura vem a esta Comissão de Atividades Econômicas, cabendo-nos, na qualidade de relator, apreciá-la quanto aos aspectos definidos no artigo 31, § 12, do Regimento Interno consolidado. Ao fazê-lo, verificamos que o projeto é de inegável importância, pois, a criação do Fundo de Desenvolvimento Econômico e Social do Oeste Paulista poderá pôr um fim às profundas desigualdades sociais existentes naquela região”, por isso sempre vou enfatizar que, a maior parte do meu trabalho executado não tem como inaugurar, são crianças, </w:t>
      </w:r>
      <w:proofErr w:type="spellStart"/>
      <w:r w:rsidRPr="007D6771">
        <w:t>Apaes</w:t>
      </w:r>
      <w:proofErr w:type="spellEnd"/>
      <w:r w:rsidRPr="007D6771">
        <w:t>, idosos, segurança jurídica (terras), investimento no humano traz novos investimentos para a região.</w:t>
      </w:r>
    </w:p>
    <w:p w:rsidR="00ED2B11" w:rsidRDefault="00CD6186" w:rsidP="007D6771">
      <w:pPr>
        <w:jc w:val="both"/>
      </w:pPr>
      <w:r>
        <w:t>Exemplifico com alguns</w:t>
      </w:r>
      <w:r w:rsidR="00D3240D">
        <w:t xml:space="preserve"> </w:t>
      </w:r>
      <w:r w:rsidR="00ED2B11">
        <w:t xml:space="preserve">Projetos de Lei de minha autoria, todos aprovados com mérito pelas Comissões responsáveis, tais como: Comissão de Justiça e Redação; Comissão de Finanças e Orçamento; Comissão de Defesa dos Direitos da Pessoa Humana, da Cidadania, da Participação e das Questões </w:t>
      </w:r>
      <w:r w:rsidR="00D3240D">
        <w:t>Sociais, Comissão</w:t>
      </w:r>
      <w:r w:rsidR="00ED2B11">
        <w:t xml:space="preserve"> da Saúde; Comissão da Educação</w:t>
      </w:r>
      <w:r>
        <w:t xml:space="preserve"> e disponibilizados no Portal da Assembleia Legislativa do Estado de São Paulo, voltados para as áreas da saúde, educação e desenvolvimento regional:</w:t>
      </w:r>
    </w:p>
    <w:p w:rsidR="00D3240D" w:rsidRDefault="00D3240D" w:rsidP="00D3240D">
      <w:pPr>
        <w:pStyle w:val="PargrafodaLista"/>
        <w:numPr>
          <w:ilvl w:val="0"/>
          <w:numId w:val="1"/>
        </w:numPr>
        <w:jc w:val="both"/>
      </w:pPr>
      <w:r w:rsidRPr="00D3240D">
        <w:rPr>
          <w:b/>
        </w:rPr>
        <w:t>Projeto de lei Complementar 43/2016</w:t>
      </w:r>
      <w:r>
        <w:t xml:space="preserve">, Inclui os parágrafos 6º, 7º e 8º, no artigo 1º da Lei nº 3.201, de 23 de dezembro de 1981, que "dispõe sobre a redistribuição da parcela, pertencente aos municípios, do produto da arrecadação do ICMS da cana-de-açúcar”, com objetivo de melhorar o Índice de Participação do Municípios e com isso obter mais </w:t>
      </w:r>
      <w:r>
        <w:lastRenderedPageBreak/>
        <w:t>recurso aos municípios que plantam a cana-de-açúcar e têm ficado com o ônus deste plantio, mas não possuem a usina em sua área territorial.</w:t>
      </w:r>
    </w:p>
    <w:p w:rsidR="00D3240D" w:rsidRDefault="00D3240D" w:rsidP="00D3240D">
      <w:pPr>
        <w:pStyle w:val="PargrafodaLista"/>
        <w:jc w:val="both"/>
      </w:pPr>
    </w:p>
    <w:p w:rsidR="00D3240D" w:rsidRDefault="00D3240D" w:rsidP="00D3240D">
      <w:pPr>
        <w:pStyle w:val="PargrafodaLista"/>
        <w:numPr>
          <w:ilvl w:val="0"/>
          <w:numId w:val="1"/>
        </w:numPr>
        <w:jc w:val="both"/>
      </w:pPr>
      <w:r w:rsidRPr="00D3240D">
        <w:rPr>
          <w:b/>
        </w:rPr>
        <w:t>Projeto de lei 473/2013</w:t>
      </w:r>
      <w:r>
        <w:t>, Institui a criação da Zona Especial de Desenvolvimento (ZED) ao longo da fronteira com o Estado de Mato Grosso do Sul, no oeste do território paulista - área incentivada somente pelo ICMS.</w:t>
      </w:r>
    </w:p>
    <w:p w:rsidR="00D3240D" w:rsidRDefault="00D3240D" w:rsidP="00D3240D">
      <w:pPr>
        <w:pStyle w:val="PargrafodaLista"/>
      </w:pPr>
    </w:p>
    <w:p w:rsidR="00D3240D" w:rsidRDefault="00D3240D" w:rsidP="00D3240D">
      <w:pPr>
        <w:pStyle w:val="PargrafodaLista"/>
        <w:numPr>
          <w:ilvl w:val="0"/>
          <w:numId w:val="1"/>
        </w:numPr>
        <w:jc w:val="both"/>
      </w:pPr>
      <w:r w:rsidRPr="00FE4736">
        <w:rPr>
          <w:b/>
        </w:rPr>
        <w:t>Projeto de lei 581/2012</w:t>
      </w:r>
      <w:r w:rsidR="00FE4736">
        <w:t>, i</w:t>
      </w:r>
      <w:r>
        <w:t>nstitui o Programa de Residências Assistidas para Pessoas com Deficiência no âmbito do Estado de São Paulo.</w:t>
      </w:r>
      <w:r>
        <w:tab/>
      </w:r>
    </w:p>
    <w:p w:rsidR="00FE4736" w:rsidRDefault="00FE4736" w:rsidP="00FE4736">
      <w:pPr>
        <w:pStyle w:val="PargrafodaLista"/>
      </w:pPr>
    </w:p>
    <w:p w:rsidR="00FE4736" w:rsidRDefault="00FE4736" w:rsidP="00FE4736">
      <w:pPr>
        <w:pStyle w:val="PargrafodaLista"/>
        <w:numPr>
          <w:ilvl w:val="0"/>
          <w:numId w:val="1"/>
        </w:numPr>
        <w:jc w:val="both"/>
      </w:pPr>
      <w:r w:rsidRPr="00FE4736">
        <w:rPr>
          <w:b/>
        </w:rPr>
        <w:t>Projeto de lei 383/2012</w:t>
      </w:r>
      <w:r>
        <w:t xml:space="preserve">, institui o Programa de Fisioterapia </w:t>
      </w:r>
      <w:proofErr w:type="spellStart"/>
      <w:r>
        <w:t>Pediasuit</w:t>
      </w:r>
      <w:proofErr w:type="spellEnd"/>
      <w:r>
        <w:t xml:space="preserve"> na rede pública estadual de saúde.</w:t>
      </w:r>
    </w:p>
    <w:p w:rsidR="00FE4736" w:rsidRDefault="00FE4736" w:rsidP="00FE4736">
      <w:pPr>
        <w:pStyle w:val="PargrafodaLista"/>
      </w:pPr>
    </w:p>
    <w:p w:rsidR="009A5473" w:rsidRDefault="00FE4736" w:rsidP="00D3240D">
      <w:pPr>
        <w:pStyle w:val="PargrafodaLista"/>
        <w:numPr>
          <w:ilvl w:val="0"/>
          <w:numId w:val="1"/>
        </w:numPr>
        <w:jc w:val="both"/>
      </w:pPr>
      <w:r w:rsidRPr="00FE4736">
        <w:rPr>
          <w:b/>
        </w:rPr>
        <w:t>Projeto de lei 358/2012</w:t>
      </w:r>
      <w:r>
        <w:t>, INSTITUI a EQUOTERAPIA COMO MÉTODO TERAPÊUTICO, de habilitação e reabilitação de pessoas com necessidades especiais na rede pública de saúde, e política de educação inclusiva no ensino aprendizagem na rede pública de educação no âmbito do Estado de São Paulo.</w:t>
      </w:r>
    </w:p>
    <w:p w:rsidR="001E005D" w:rsidRDefault="00C83898" w:rsidP="00C83898">
      <w:pPr>
        <w:jc w:val="both"/>
      </w:pPr>
      <w:r>
        <w:t>O compromisso sempre foi de um trabalho em conjunto com os representantes de classe da sociedade, por isso as ações vem sendo realizadas em conformidade com as propostas apresentadas, como, por exemplo, a</w:t>
      </w:r>
      <w:r w:rsidR="00165261">
        <w:t xml:space="preserve"> CIESP. Trabalhos consolidados:</w:t>
      </w:r>
    </w:p>
    <w:p w:rsidR="00165261" w:rsidRDefault="00165261" w:rsidP="00165261">
      <w:pPr>
        <w:pStyle w:val="PargrafodaLista"/>
        <w:numPr>
          <w:ilvl w:val="0"/>
          <w:numId w:val="3"/>
        </w:numPr>
        <w:jc w:val="both"/>
      </w:pPr>
      <w:r w:rsidRPr="00165261">
        <w:rPr>
          <w:b/>
        </w:rPr>
        <w:t>UNIVESP Universidade Virtual do Estado</w:t>
      </w:r>
      <w:r>
        <w:t xml:space="preserve">, uma </w:t>
      </w:r>
      <w:r w:rsidRPr="00165261">
        <w:t>instituição exclusivamente de educação à distância, mantida pelo Governo do Estado de São Paulo e vinculada à Secretaria de Desenvolvimento Econômico, Ciência,</w:t>
      </w:r>
      <w:r>
        <w:t xml:space="preserve"> Tecnologia e Inovação – SDECTI e que já está funcionando em diversos municípios da nossa região (Adamantina, Dracena,</w:t>
      </w:r>
      <w:r w:rsidR="00730F2E">
        <w:t xml:space="preserve"> Lucélia, Mirante do Paranapanema, Narandiba, Pacaembu, Presidente Bernardes, </w:t>
      </w:r>
      <w:r>
        <w:t>Presidente Epitácio,</w:t>
      </w:r>
      <w:r w:rsidR="00730F2E">
        <w:t xml:space="preserve"> Presidente Prudente, Presidente Venceslau, Quatá, Rosana, </w:t>
      </w:r>
      <w:r>
        <w:t>Teodoro Sampaio).</w:t>
      </w:r>
    </w:p>
    <w:p w:rsidR="005C1F5B" w:rsidRDefault="005C1F5B" w:rsidP="005C1F5B">
      <w:pPr>
        <w:pStyle w:val="PargrafodaLista"/>
        <w:jc w:val="both"/>
      </w:pPr>
    </w:p>
    <w:p w:rsidR="005C1F5B" w:rsidRDefault="005C1F5B" w:rsidP="005C1F5B">
      <w:pPr>
        <w:pStyle w:val="PargrafodaLista"/>
        <w:numPr>
          <w:ilvl w:val="0"/>
          <w:numId w:val="3"/>
        </w:numPr>
        <w:jc w:val="both"/>
      </w:pPr>
      <w:r w:rsidRPr="005C1F5B">
        <w:rPr>
          <w:b/>
        </w:rPr>
        <w:t>ETECRI - Escola de Técnicas de Economia Criativa</w:t>
      </w:r>
      <w:r>
        <w:t xml:space="preserve"> -</w:t>
      </w:r>
      <w:r w:rsidRPr="005C1F5B">
        <w:t xml:space="preserve"> é um espaço de ensino inovador que oferece cursos de qualificação profissional em conformidade com o conceito da economia criativa, promovendo assim o desenvolvimento criativo de jovens e adultos</w:t>
      </w:r>
      <w:r>
        <w:t xml:space="preserve"> em situação de vulnerabilidade, em funcionamento em Presidente Prudente com cursos profissionalizantes.</w:t>
      </w:r>
    </w:p>
    <w:p w:rsidR="005C1F5B" w:rsidRDefault="005C1F5B" w:rsidP="005C1F5B">
      <w:pPr>
        <w:pStyle w:val="PargrafodaLista"/>
      </w:pPr>
    </w:p>
    <w:p w:rsidR="00C83898" w:rsidRDefault="005C1F5B" w:rsidP="00D3240D">
      <w:pPr>
        <w:pStyle w:val="PargrafodaLista"/>
        <w:numPr>
          <w:ilvl w:val="0"/>
          <w:numId w:val="3"/>
        </w:numPr>
        <w:jc w:val="both"/>
      </w:pPr>
      <w:r w:rsidRPr="005E2405">
        <w:rPr>
          <w:b/>
        </w:rPr>
        <w:t xml:space="preserve"> </w:t>
      </w:r>
      <w:r w:rsidR="005E2405" w:rsidRPr="005E2405">
        <w:rPr>
          <w:b/>
        </w:rPr>
        <w:t>Energia Renovável</w:t>
      </w:r>
      <w:r w:rsidR="005E2405">
        <w:t xml:space="preserve"> – trabalho junto a</w:t>
      </w:r>
      <w:r w:rsidR="008E2484">
        <w:t xml:space="preserve">o governo para incentivo fiscal desde 2013, quando estive com o empresário Mario </w:t>
      </w:r>
      <w:proofErr w:type="spellStart"/>
      <w:r w:rsidR="008E2484">
        <w:t>Maeda</w:t>
      </w:r>
      <w:proofErr w:type="spellEnd"/>
      <w:r w:rsidR="008E2484">
        <w:t>, na Secretaria de Estado de Energia e Mineração, com objetivo de incentivar a produção e o uso de energia renovável,</w:t>
      </w:r>
      <w:r w:rsidR="008E2484" w:rsidRPr="008E2484">
        <w:t xml:space="preserve"> tais como energia elétrica ou térmica a partir de gás, biogás ou </w:t>
      </w:r>
      <w:proofErr w:type="spellStart"/>
      <w:r w:rsidR="008E2484" w:rsidRPr="008E2484">
        <w:t>biometano</w:t>
      </w:r>
      <w:proofErr w:type="spellEnd"/>
      <w:r w:rsidR="008E2484" w:rsidRPr="008E2484">
        <w:t xml:space="preserve"> (de origem do lixo), solar fotovoltaica (energia solar), resíduos sólidos urbanos, biomassa resultante da industrialização e de resíd</w:t>
      </w:r>
      <w:r w:rsidR="008E2484">
        <w:t>uos da cana-de-açúcar", deixarem</w:t>
      </w:r>
      <w:r w:rsidR="008E2484" w:rsidRPr="008E2484">
        <w:t xml:space="preserve"> de pagar ICMS no estado de São Paulo</w:t>
      </w:r>
      <w:r w:rsidR="00F86446">
        <w:t>.</w:t>
      </w:r>
    </w:p>
    <w:p w:rsidR="005007E4" w:rsidRDefault="005007E4" w:rsidP="005007E4">
      <w:pPr>
        <w:pStyle w:val="PargrafodaLista"/>
      </w:pPr>
    </w:p>
    <w:p w:rsidR="005007E4" w:rsidRDefault="005007E4" w:rsidP="005007E4">
      <w:pPr>
        <w:pStyle w:val="PargrafodaLista"/>
        <w:numPr>
          <w:ilvl w:val="0"/>
          <w:numId w:val="3"/>
        </w:numPr>
        <w:jc w:val="both"/>
      </w:pPr>
      <w:r w:rsidRPr="005007E4">
        <w:rPr>
          <w:b/>
        </w:rPr>
        <w:t>Regularização das Terras do Pontal do Paranapanema</w:t>
      </w:r>
      <w:r>
        <w:t xml:space="preserve"> é um trabalho que recebeu todo o meu comprometimento, tanto que </w:t>
      </w:r>
      <w:r w:rsidRPr="005007E4">
        <w:t>a vice-presidente do Sindicato (</w:t>
      </w:r>
      <w:proofErr w:type="spellStart"/>
      <w:r w:rsidRPr="005007E4">
        <w:t>Sindafitesp</w:t>
      </w:r>
      <w:proofErr w:type="spellEnd"/>
      <w:r w:rsidRPr="005007E4">
        <w:t>) e da Associação dos Funcionários da Fundação Instituto de Terras do Estado de São Paulo (</w:t>
      </w:r>
      <w:proofErr w:type="spellStart"/>
      <w:r w:rsidRPr="005007E4">
        <w:t>Afitesp</w:t>
      </w:r>
      <w:proofErr w:type="spellEnd"/>
      <w:r w:rsidRPr="005007E4">
        <w:t>)</w:t>
      </w:r>
      <w:r>
        <w:t xml:space="preserve">, em agosto de 2017, em evento, destacaram a importância deste meu posicionamento na solução deste problema. Em agosto de 2018 o atual governo do </w:t>
      </w:r>
      <w:r>
        <w:lastRenderedPageBreak/>
        <w:t>Estado, Márcio França (PSB), assinou em Presidente Prudente convênios de regularização fundiária urbana.</w:t>
      </w:r>
    </w:p>
    <w:p w:rsidR="009B4423" w:rsidRDefault="009B4423" w:rsidP="009B4423">
      <w:pPr>
        <w:pStyle w:val="PargrafodaLista"/>
      </w:pPr>
    </w:p>
    <w:p w:rsidR="005007E4" w:rsidRDefault="009B4423" w:rsidP="009B4423">
      <w:pPr>
        <w:pStyle w:val="PargrafodaLista"/>
        <w:numPr>
          <w:ilvl w:val="0"/>
          <w:numId w:val="3"/>
        </w:numPr>
        <w:jc w:val="both"/>
      </w:pPr>
      <w:r w:rsidRPr="00950C89">
        <w:rPr>
          <w:b/>
        </w:rPr>
        <w:t>Adequação do aeroporto de Presidente Prudente</w:t>
      </w:r>
      <w:r>
        <w:t xml:space="preserve">, como já exposto, já alcançamos muitos benefícios ao aeroporto de Presidente Prudente, adequando-o para transforma-lo em um Porto Seco, conforme visita já realizada com empresários ao Porto Seco de Maringá/Pr. </w:t>
      </w:r>
    </w:p>
    <w:p w:rsidR="001E005D" w:rsidRDefault="007D6771" w:rsidP="00D3240D">
      <w:pPr>
        <w:jc w:val="both"/>
      </w:pPr>
      <w:r w:rsidRPr="007D6771">
        <w:t>A vida</w:t>
      </w:r>
      <w:r w:rsidR="00CD41C5">
        <w:t xml:space="preserve"> pública representa uma grande Responsabilidade Social </w:t>
      </w:r>
      <w:r w:rsidRPr="007D6771">
        <w:t>com a missão de realizar ações que venham ao encontro do bem-estar social. Sempre executo minha função com profissionalismo, pois cumpro com as minhas obrigações, ciente de que trabalho para sanar as dificuldades que a sociedade apresenta e ao mesmo tempo atender à população por meio de elaboração e a fiscalização de políticas públicas que possibilitem a solução e respostas aos anseios do povo. Sou um político de ficha limpa, sou um cidadão de criação íntegra, sou um filho desta terra que trabalha por uma sociedade melhor.</w:t>
      </w:r>
    </w:p>
    <w:p w:rsidR="00F517B4" w:rsidRDefault="00F517B4" w:rsidP="00D3240D">
      <w:pPr>
        <w:jc w:val="both"/>
      </w:pPr>
    </w:p>
    <w:sectPr w:rsidR="00F517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1299C"/>
    <w:multiLevelType w:val="hybridMultilevel"/>
    <w:tmpl w:val="1E84FD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EEB4656"/>
    <w:multiLevelType w:val="hybridMultilevel"/>
    <w:tmpl w:val="20A018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AD61A9C"/>
    <w:multiLevelType w:val="hybridMultilevel"/>
    <w:tmpl w:val="26142B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71"/>
    <w:rsid w:val="00165261"/>
    <w:rsid w:val="001E005D"/>
    <w:rsid w:val="005007E4"/>
    <w:rsid w:val="005C1F5B"/>
    <w:rsid w:val="005D7C1E"/>
    <w:rsid w:val="005E2405"/>
    <w:rsid w:val="006361DB"/>
    <w:rsid w:val="00730F2E"/>
    <w:rsid w:val="007D6771"/>
    <w:rsid w:val="008E2484"/>
    <w:rsid w:val="00950C89"/>
    <w:rsid w:val="009A5473"/>
    <w:rsid w:val="009B4423"/>
    <w:rsid w:val="00A579EE"/>
    <w:rsid w:val="00A85A34"/>
    <w:rsid w:val="00C83898"/>
    <w:rsid w:val="00CD41C5"/>
    <w:rsid w:val="00CD6186"/>
    <w:rsid w:val="00D3240D"/>
    <w:rsid w:val="00ED2B11"/>
    <w:rsid w:val="00F517B4"/>
    <w:rsid w:val="00F86446"/>
    <w:rsid w:val="00FE4736"/>
    <w:rsid w:val="00FE6D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CC704-2FED-4AF6-9F04-6FFEC5DA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3240D"/>
    <w:pPr>
      <w:ind w:left="720"/>
      <w:contextualSpacing/>
    </w:pPr>
  </w:style>
  <w:style w:type="paragraph" w:styleId="Textodebalo">
    <w:name w:val="Balloon Text"/>
    <w:basedOn w:val="Normal"/>
    <w:link w:val="TextodebaloChar"/>
    <w:uiPriority w:val="99"/>
    <w:semiHidden/>
    <w:unhideWhenUsed/>
    <w:rsid w:val="00CD41C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D4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1189</Words>
  <Characters>6424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cp:lastPrinted>2018-09-17T13:09:00Z</cp:lastPrinted>
  <dcterms:created xsi:type="dcterms:W3CDTF">2018-09-17T12:27:00Z</dcterms:created>
  <dcterms:modified xsi:type="dcterms:W3CDTF">2018-09-17T15:38:00Z</dcterms:modified>
</cp:coreProperties>
</file>